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E0" w:rsidRDefault="00EA476A" w:rsidP="004A0F06">
      <w:pPr>
        <w:framePr w:w="5670" w:h="1701" w:hRule="exact" w:hSpace="567" w:wrap="around" w:vAnchor="page" w:hAnchor="page" w:x="1165" w:y="545"/>
      </w:pPr>
      <w:r>
        <w:rPr>
          <w:noProof/>
          <w:lang w:val="de-CH"/>
        </w:rPr>
        <w:drawing>
          <wp:inline distT="0" distB="0" distL="0" distR="0">
            <wp:extent cx="2085975" cy="8286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4E0" w:rsidRPr="00E26AC1" w:rsidRDefault="002D24E0" w:rsidP="00E32B9D">
      <w:pPr>
        <w:framePr w:w="3969" w:h="2356" w:hRule="exact" w:hSpace="142" w:wrap="around" w:vAnchor="page" w:hAnchor="page" w:x="7275" w:y="905"/>
        <w:spacing w:line="260" w:lineRule="exact"/>
        <w:jc w:val="both"/>
        <w:rPr>
          <w:rFonts w:ascii="Arial" w:hAnsi="Arial"/>
          <w:b/>
          <w:sz w:val="22"/>
          <w:szCs w:val="22"/>
        </w:rPr>
      </w:pPr>
      <w:r w:rsidRPr="00E26AC1">
        <w:rPr>
          <w:rFonts w:ascii="Arial" w:hAnsi="Arial"/>
          <w:b/>
          <w:sz w:val="22"/>
          <w:szCs w:val="22"/>
        </w:rPr>
        <w:t xml:space="preserve">Tiefbauamt </w:t>
      </w:r>
    </w:p>
    <w:p w:rsidR="002D24E0" w:rsidRDefault="002D24E0" w:rsidP="00E32B9D">
      <w:pPr>
        <w:framePr w:w="3969" w:h="2356" w:hRule="exact" w:hSpace="142" w:wrap="around" w:vAnchor="page" w:hAnchor="page" w:x="7275" w:y="905"/>
        <w:spacing w:line="60" w:lineRule="exact"/>
        <w:rPr>
          <w:rFonts w:ascii="Arial" w:hAnsi="Arial"/>
          <w:sz w:val="18"/>
        </w:rPr>
      </w:pPr>
    </w:p>
    <w:p w:rsidR="00953E08" w:rsidRDefault="00953E08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Strasseninspektorat</w:t>
      </w:r>
    </w:p>
    <w:p w:rsidR="002D24E0" w:rsidRPr="00953E08" w:rsidRDefault="00FE42DF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i/>
          <w:sz w:val="18"/>
        </w:rPr>
      </w:pPr>
      <w:r w:rsidRPr="00953E08">
        <w:rPr>
          <w:rFonts w:ascii="Arial" w:hAnsi="Arial"/>
          <w:i/>
          <w:sz w:val="18"/>
        </w:rPr>
        <w:t xml:space="preserve">Unterhaltsbezirk </w:t>
      </w:r>
      <w:r w:rsidR="003549CC">
        <w:rPr>
          <w:rFonts w:ascii="Arial" w:hAnsi="Arial"/>
          <w:i/>
          <w:sz w:val="18"/>
        </w:rPr>
        <w:t>12</w:t>
      </w:r>
    </w:p>
    <w:p w:rsidR="002D24E0" w:rsidRDefault="002D24E0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sz w:val="18"/>
        </w:rPr>
      </w:pPr>
    </w:p>
    <w:p w:rsidR="002D24E0" w:rsidRDefault="003549CC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Affeltrangerstrasse 8, 8340 Hinwil</w:t>
      </w:r>
    </w:p>
    <w:p w:rsidR="002D24E0" w:rsidRDefault="002D24E0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>
        <w:rPr>
          <w:rFonts w:ascii="Arial" w:hAnsi="Arial"/>
          <w:sz w:val="18"/>
        </w:rPr>
        <w:tab/>
      </w:r>
      <w:r w:rsidR="003549CC">
        <w:rPr>
          <w:rFonts w:ascii="Arial" w:hAnsi="Arial"/>
          <w:sz w:val="18"/>
        </w:rPr>
        <w:t>043 843 10 80</w:t>
      </w:r>
    </w:p>
    <w:p w:rsidR="002D24E0" w:rsidRDefault="002D24E0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tabs>
          <w:tab w:val="left" w:pos="709"/>
        </w:tabs>
        <w:spacing w:line="24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Telefax:</w:t>
      </w:r>
      <w:r>
        <w:rPr>
          <w:rFonts w:ascii="Arial" w:hAnsi="Arial"/>
          <w:sz w:val="18"/>
        </w:rPr>
        <w:tab/>
      </w:r>
      <w:r w:rsidR="003549CC">
        <w:rPr>
          <w:rFonts w:ascii="Arial" w:hAnsi="Arial"/>
          <w:sz w:val="18"/>
        </w:rPr>
        <w:t>043 843 10 89</w:t>
      </w:r>
    </w:p>
    <w:p w:rsidR="00FE42DF" w:rsidRPr="00FE42DF" w:rsidRDefault="003549CC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tabs>
          <w:tab w:val="left" w:pos="709"/>
        </w:tabs>
        <w:spacing w:line="240" w:lineRule="exact"/>
        <w:rPr>
          <w:rFonts w:ascii="Arial" w:hAnsi="Arial"/>
          <w:sz w:val="18"/>
          <w:lang w:val="it-IT"/>
        </w:rPr>
      </w:pPr>
      <w:r>
        <w:rPr>
          <w:rFonts w:ascii="Arial" w:hAnsi="Arial"/>
          <w:sz w:val="18"/>
          <w:lang w:val="it-IT"/>
        </w:rPr>
        <w:t>E-</w:t>
      </w:r>
      <w:r w:rsidR="009D19A0">
        <w:rPr>
          <w:rFonts w:ascii="Arial" w:hAnsi="Arial"/>
          <w:sz w:val="18"/>
          <w:lang w:val="it-IT"/>
        </w:rPr>
        <w:t>M</w:t>
      </w:r>
      <w:r>
        <w:rPr>
          <w:rFonts w:ascii="Arial" w:hAnsi="Arial"/>
          <w:sz w:val="18"/>
          <w:lang w:val="it-IT"/>
        </w:rPr>
        <w:t>ail: ub12</w:t>
      </w:r>
      <w:r w:rsidR="00FE42DF" w:rsidRPr="00FE42DF">
        <w:rPr>
          <w:rFonts w:ascii="Arial" w:hAnsi="Arial"/>
          <w:sz w:val="18"/>
          <w:lang w:val="it-IT"/>
        </w:rPr>
        <w:t>.tba@bd.zh.ch</w:t>
      </w:r>
    </w:p>
    <w:p w:rsidR="00FE42DF" w:rsidRPr="00FE42DF" w:rsidRDefault="00FE42DF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tabs>
          <w:tab w:val="left" w:pos="709"/>
        </w:tabs>
        <w:spacing w:line="240" w:lineRule="exact"/>
        <w:rPr>
          <w:rFonts w:ascii="Arial" w:hAnsi="Arial"/>
          <w:sz w:val="18"/>
          <w:lang w:val="it-IT"/>
        </w:rPr>
      </w:pPr>
      <w:r>
        <w:rPr>
          <w:rFonts w:ascii="Arial" w:hAnsi="Arial"/>
          <w:sz w:val="18"/>
          <w:lang w:val="it-IT"/>
        </w:rPr>
        <w:t>www.</w:t>
      </w:r>
      <w:r w:rsidR="00A966F0">
        <w:rPr>
          <w:rFonts w:ascii="Arial" w:hAnsi="Arial"/>
          <w:sz w:val="18"/>
          <w:lang w:val="it-IT"/>
        </w:rPr>
        <w:t>tiefbauamt</w:t>
      </w:r>
      <w:r>
        <w:rPr>
          <w:rFonts w:ascii="Arial" w:hAnsi="Arial"/>
          <w:sz w:val="18"/>
          <w:lang w:val="it-IT"/>
        </w:rPr>
        <w:t>.zh.ch</w:t>
      </w:r>
    </w:p>
    <w:p w:rsidR="002D24E0" w:rsidRPr="00FE42DF" w:rsidRDefault="002D24E0" w:rsidP="00E32B9D">
      <w:pPr>
        <w:framePr w:w="3969" w:h="2356" w:hRule="exact" w:hSpace="142" w:wrap="around" w:vAnchor="page" w:hAnchor="page" w:x="7275" w:y="905"/>
        <w:pBdr>
          <w:top w:val="single" w:sz="6" w:space="1" w:color="auto"/>
        </w:pBdr>
        <w:spacing w:line="240" w:lineRule="exact"/>
        <w:rPr>
          <w:rFonts w:ascii="Arial" w:hAnsi="Arial"/>
          <w:sz w:val="18"/>
          <w:lang w:val="it-IT"/>
        </w:rPr>
      </w:pPr>
    </w:p>
    <w:p w:rsidR="002D24E0" w:rsidRPr="00FE42DF" w:rsidRDefault="002D24E0">
      <w:pPr>
        <w:tabs>
          <w:tab w:val="left" w:pos="851"/>
        </w:tabs>
        <w:rPr>
          <w:rFonts w:ascii="Arial" w:hAnsi="Arial"/>
          <w:lang w:val="it-IT"/>
        </w:rPr>
      </w:pPr>
    </w:p>
    <w:p w:rsidR="002D24E0" w:rsidRPr="00FE42DF" w:rsidRDefault="002D24E0">
      <w:pPr>
        <w:tabs>
          <w:tab w:val="left" w:pos="851"/>
        </w:tabs>
        <w:rPr>
          <w:rFonts w:ascii="Arial" w:hAnsi="Arial"/>
          <w:b/>
          <w:spacing w:val="60"/>
          <w:sz w:val="32"/>
          <w:lang w:val="it-IT"/>
        </w:rPr>
      </w:pPr>
    </w:p>
    <w:p w:rsidR="002D24E0" w:rsidRPr="00FE42DF" w:rsidRDefault="002D24E0">
      <w:pPr>
        <w:tabs>
          <w:tab w:val="left" w:pos="851"/>
        </w:tabs>
        <w:rPr>
          <w:rFonts w:ascii="Arial" w:hAnsi="Arial"/>
          <w:b/>
          <w:spacing w:val="60"/>
          <w:sz w:val="32"/>
          <w:lang w:val="it-IT"/>
        </w:rPr>
      </w:pPr>
    </w:p>
    <w:p w:rsidR="002D24E0" w:rsidRDefault="002D24E0">
      <w:pPr>
        <w:tabs>
          <w:tab w:val="left" w:pos="851"/>
        </w:tabs>
        <w:rPr>
          <w:rFonts w:ascii="Arial" w:hAnsi="Arial"/>
          <w:b/>
          <w:spacing w:val="60"/>
          <w:sz w:val="24"/>
        </w:rPr>
      </w:pPr>
      <w:r>
        <w:rPr>
          <w:rFonts w:ascii="Arial" w:hAnsi="Arial"/>
          <w:b/>
          <w:spacing w:val="60"/>
          <w:sz w:val="32"/>
        </w:rPr>
        <w:t xml:space="preserve">GESUCH </w:t>
      </w:r>
    </w:p>
    <w:p w:rsidR="002D24E0" w:rsidRDefault="002D24E0">
      <w:pPr>
        <w:tabs>
          <w:tab w:val="left" w:pos="851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um Bewilligung von vorübergehender Inanspruchnahme öffentlichen Grundes </w:t>
      </w:r>
    </w:p>
    <w:p w:rsidR="002D24E0" w:rsidRDefault="002D24E0">
      <w:pPr>
        <w:tabs>
          <w:tab w:val="left" w:pos="851"/>
        </w:tabs>
        <w:rPr>
          <w:rFonts w:ascii="Arial" w:hAnsi="Arial"/>
          <w:b/>
        </w:rPr>
      </w:pPr>
    </w:p>
    <w:p w:rsidR="002D24E0" w:rsidRDefault="002D24E0">
      <w:pPr>
        <w:tabs>
          <w:tab w:val="left" w:pos="851"/>
          <w:tab w:val="left" w:pos="2269"/>
          <w:tab w:val="left" w:pos="9356"/>
        </w:tabs>
        <w:ind w:right="1"/>
        <w:rPr>
          <w:rFonts w:ascii="Arial" w:hAnsi="Arial"/>
          <w:spacing w:val="120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Bauherr: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bookmarkStart w:id="0" w:name="_GoBack"/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bookmarkEnd w:id="0"/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  <w:spacing w:val="120"/>
        </w:rPr>
      </w:pPr>
      <w:r>
        <w:rPr>
          <w:rFonts w:ascii="Arial" w:hAnsi="Arial"/>
        </w:rPr>
        <w:t>Bauleitung:</w:t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  <w:spacing w:val="120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  <w:spacing w:val="120"/>
        </w:rPr>
      </w:pPr>
      <w:r>
        <w:rPr>
          <w:rFonts w:ascii="Arial" w:hAnsi="Arial"/>
        </w:rPr>
        <w:t>Unternehmer:</w:t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Ort der Landbeanspruchung:</w:t>
      </w:r>
      <w:r>
        <w:rPr>
          <w:rFonts w:ascii="Arial" w:hAnsi="Arial"/>
        </w:rPr>
        <w:tab/>
        <w:t>Gemeinde</w:t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leader="dot" w:pos="7939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Strasse</w:t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213803">
        <w:rPr>
          <w:rFonts w:ascii="Arial" w:hAnsi="Arial"/>
        </w:rPr>
        <w:t> </w:t>
      </w:r>
      <w:r w:rsidR="00213803">
        <w:rPr>
          <w:rFonts w:ascii="Arial" w:hAnsi="Arial"/>
        </w:rPr>
        <w:t> </w:t>
      </w:r>
      <w:r w:rsidR="00213803">
        <w:rPr>
          <w:rFonts w:ascii="Arial" w:hAnsi="Arial"/>
        </w:rPr>
        <w:t> </w:t>
      </w:r>
      <w:r w:rsidR="00213803">
        <w:rPr>
          <w:rFonts w:ascii="Arial" w:hAnsi="Arial"/>
        </w:rPr>
        <w:t> </w:t>
      </w:r>
      <w:r w:rsidR="00213803">
        <w:rPr>
          <w:rFonts w:ascii="Arial" w:hAnsi="Arial"/>
        </w:rPr>
        <w:t> </w:t>
      </w:r>
      <w:r w:rsidR="002046BB"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Oertlichkeit</w:t>
      </w:r>
      <w:r>
        <w:rPr>
          <w:rFonts w:ascii="Arial" w:hAnsi="Arial"/>
        </w:rPr>
        <w:tab/>
      </w:r>
      <w:r w:rsidR="002046BB" w:rsidRPr="007C0CA5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 w:rsidRPr="007C0CA5">
        <w:rPr>
          <w:rFonts w:ascii="Arial" w:hAnsi="Arial"/>
        </w:rPr>
        <w:instrText xml:space="preserve"> FORMTEXT </w:instrText>
      </w:r>
      <w:r w:rsidR="002046BB" w:rsidRPr="007C0CA5">
        <w:rPr>
          <w:rFonts w:ascii="Arial" w:hAnsi="Arial"/>
        </w:rPr>
      </w:r>
      <w:r w:rsidR="002046BB" w:rsidRPr="007C0CA5">
        <w:rPr>
          <w:rFonts w:ascii="Arial" w:hAnsi="Arial"/>
        </w:rPr>
        <w:fldChar w:fldCharType="separate"/>
      </w:r>
      <w:r w:rsidR="00AF5502" w:rsidRPr="007C0CA5">
        <w:rPr>
          <w:rFonts w:ascii="Arial" w:hAnsi="Arial"/>
          <w:noProof/>
        </w:rPr>
        <w:t> </w:t>
      </w:r>
      <w:r w:rsidR="00AF5502" w:rsidRPr="007C0CA5">
        <w:rPr>
          <w:rFonts w:ascii="Arial" w:hAnsi="Arial"/>
          <w:noProof/>
        </w:rPr>
        <w:t> </w:t>
      </w:r>
      <w:r w:rsidR="00AF5502" w:rsidRPr="007C0CA5">
        <w:rPr>
          <w:rFonts w:ascii="Arial" w:hAnsi="Arial"/>
          <w:noProof/>
        </w:rPr>
        <w:t> </w:t>
      </w:r>
      <w:r w:rsidR="00AF5502" w:rsidRPr="007C0CA5">
        <w:rPr>
          <w:rFonts w:ascii="Arial" w:hAnsi="Arial"/>
          <w:noProof/>
        </w:rPr>
        <w:t> </w:t>
      </w:r>
      <w:r w:rsidR="00AF5502" w:rsidRPr="007C0CA5">
        <w:rPr>
          <w:rFonts w:ascii="Arial" w:hAnsi="Arial"/>
          <w:noProof/>
        </w:rPr>
        <w:t> </w:t>
      </w:r>
      <w:r w:rsidR="002046BB" w:rsidRPr="007C0CA5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7939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 xml:space="preserve">Zweck: </w:t>
      </w:r>
      <w:r>
        <w:rPr>
          <w:rFonts w:ascii="Arial" w:hAnsi="Arial"/>
        </w:rPr>
        <w:tab/>
        <w:t>*Baugerüst abstützen / Ablagerung von Materialien / Benützung als Installationsplatz / Parkplatz</w:t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tabs>
          <w:tab w:val="left" w:pos="851"/>
          <w:tab w:val="left" w:leader="dot" w:pos="9923"/>
        </w:tabs>
        <w:ind w:right="-284"/>
        <w:jc w:val="right"/>
        <w:rPr>
          <w:rFonts w:ascii="Arial" w:hAnsi="Arial"/>
          <w:spacing w:val="120"/>
        </w:rPr>
      </w:pPr>
      <w:r>
        <w:rPr>
          <w:rFonts w:ascii="Arial" w:hAnsi="Arial"/>
        </w:rPr>
        <w:t>*nicht zutreffendes bitte streichen</w:t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pacing w:val="120"/>
          <w:sz w:val="16"/>
        </w:rPr>
      </w:pPr>
    </w:p>
    <w:p w:rsidR="002D24E0" w:rsidRDefault="002D24E0">
      <w:pPr>
        <w:tabs>
          <w:tab w:val="left" w:pos="851"/>
          <w:tab w:val="left" w:leader="dot" w:pos="3402"/>
          <w:tab w:val="left" w:pos="4536"/>
          <w:tab w:val="left" w:pos="5104"/>
          <w:tab w:val="left" w:leader="dot" w:pos="9923"/>
        </w:tabs>
        <w:ind w:right="-567"/>
        <w:rPr>
          <w:rFonts w:ascii="Arial" w:hAnsi="Arial"/>
          <w:spacing w:val="120"/>
        </w:rPr>
      </w:pPr>
      <w:r>
        <w:rPr>
          <w:rFonts w:ascii="Arial" w:hAnsi="Arial"/>
        </w:rPr>
        <w:t>Ab (Datum):</w:t>
      </w:r>
      <w:r w:rsidR="004D6B31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Bis/voraussichtliche Dauer: </w:t>
      </w:r>
      <w:r w:rsidR="004D6B31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3402"/>
          <w:tab w:val="left" w:pos="4536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pacing w:val="120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Beilage/n (Pläne im Doppel):</w:t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Verrechnung an: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 w:rsidR="002046BB">
        <w:rPr>
          <w:rFonts w:ascii="Arial" w:hAnsi="Arial"/>
          <w:spacing w:val="120"/>
        </w:rPr>
        <w:fldChar w:fldCharType="begin"/>
      </w:r>
      <w:r w:rsidR="002046BB">
        <w:rPr>
          <w:rFonts w:ascii="Arial" w:hAnsi="Arial"/>
          <w:spacing w:val="120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pos="2269"/>
          <w:tab w:val="left" w:pos="3402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 w:rsidR="002046BB">
        <w:rPr>
          <w:rFonts w:ascii="Arial" w:hAnsi="Arial"/>
          <w:spacing w:val="120"/>
        </w:rPr>
        <w:fldChar w:fldCharType="begin"/>
      </w:r>
      <w:r w:rsidR="002046BB">
        <w:rPr>
          <w:rFonts w:ascii="Arial" w:hAnsi="Arial"/>
          <w:spacing w:val="120"/>
        </w:rPr>
        <w:fldChar w:fldCharType="end"/>
      </w: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851"/>
          <w:tab w:val="left" w:leader="dot" w:pos="3402"/>
          <w:tab w:val="left" w:pos="5104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 xml:space="preserve">Datum: </w:t>
      </w:r>
      <w:r w:rsidR="002046BB">
        <w:rPr>
          <w:rFonts w:ascii="Arial" w:hAnsi="Arial"/>
        </w:rPr>
        <w:fldChar w:fldCharType="begin"/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  <w:t>Unterschrift des Gesuchstellers:</w:t>
      </w:r>
      <w:r w:rsidR="004D6B31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pBdr>
          <w:bottom w:val="single" w:sz="6" w:space="1" w:color="auto"/>
        </w:pBd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pacing w:val="60"/>
        </w:rPr>
      </w:pPr>
      <w:r>
        <w:rPr>
          <w:rFonts w:ascii="Arial" w:hAnsi="Arial"/>
          <w:b/>
          <w:spacing w:val="60"/>
          <w:sz w:val="32"/>
        </w:rPr>
        <w:t>BEWILLIGUNG</w:t>
      </w: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 xml:space="preserve">Aufgrund von obigem Gesuch wird Ihnen auf Zusehen hin - unter den rückseitig aufgeführten Bedingungen - </w:t>
      </w:r>
      <w:r>
        <w:rPr>
          <w:rFonts w:ascii="Arial" w:hAnsi="Arial"/>
          <w:b/>
        </w:rPr>
        <w:t>bis Freimeldung an den Betrie</w:t>
      </w:r>
      <w:r w:rsidR="003549CC">
        <w:rPr>
          <w:rFonts w:ascii="Arial" w:hAnsi="Arial"/>
          <w:b/>
        </w:rPr>
        <w:t>bsleiter des</w:t>
      </w:r>
      <w:r w:rsidR="007C0CA5">
        <w:rPr>
          <w:rFonts w:ascii="Arial" w:hAnsi="Arial"/>
          <w:b/>
        </w:rPr>
        <w:t xml:space="preserve"> </w:t>
      </w:r>
      <w:r w:rsidR="003549CC">
        <w:rPr>
          <w:rFonts w:ascii="Arial" w:hAnsi="Arial"/>
          <w:b/>
        </w:rPr>
        <w:t>Unterhaltsbezirks</w:t>
      </w:r>
      <w:r w:rsidR="007C0CA5">
        <w:rPr>
          <w:rFonts w:ascii="Arial" w:hAnsi="Arial"/>
          <w:b/>
        </w:rPr>
        <w:t xml:space="preserve"> </w:t>
      </w:r>
      <w:r w:rsidR="003549CC">
        <w:rPr>
          <w:rFonts w:ascii="Arial" w:hAnsi="Arial"/>
          <w:b/>
        </w:rPr>
        <w:t>12</w:t>
      </w:r>
      <w:r>
        <w:rPr>
          <w:rFonts w:ascii="Arial" w:hAnsi="Arial"/>
          <w:b/>
        </w:rPr>
        <w:t xml:space="preserve"> (Telefon 0</w:t>
      </w:r>
      <w:r w:rsidR="00FE42DF">
        <w:rPr>
          <w:rFonts w:ascii="Arial" w:hAnsi="Arial"/>
          <w:b/>
        </w:rPr>
        <w:t>4</w:t>
      </w:r>
      <w:r w:rsidR="003549C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  <w:r w:rsidR="003549CC">
        <w:rPr>
          <w:rFonts w:ascii="Arial" w:hAnsi="Arial"/>
          <w:b/>
        </w:rPr>
        <w:t>843 10 80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>, die Bewilligung für die Benützung öffentlichen Grundes erteilt.</w:t>
      </w: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pos="6804"/>
          <w:tab w:val="left" w:pos="7939"/>
          <w:tab w:val="left" w:leader="dot" w:pos="9923"/>
        </w:tabs>
        <w:ind w:right="-567"/>
        <w:rPr>
          <w:rFonts w:ascii="Arial" w:hAnsi="Arial"/>
          <w:sz w:val="16"/>
        </w:rPr>
      </w:pP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Für den Strasseneigentümer: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Ort/Datum: </w:t>
      </w:r>
      <w:r>
        <w:rPr>
          <w:rFonts w:ascii="Arial" w:hAnsi="Arial"/>
        </w:rPr>
        <w:tab/>
      </w:r>
      <w:r w:rsidR="004D6B31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leader="do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leader="dot" w:pos="4253"/>
          <w:tab w:val="left" w:pos="4820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>Kopie zur Kenntnis an: - Bauamt der Gemeinde/Stadt</w:t>
      </w:r>
      <w:r>
        <w:rPr>
          <w:rFonts w:ascii="Arial" w:hAnsi="Arial"/>
        </w:rPr>
        <w:tab/>
      </w:r>
      <w:r w:rsidR="004D6B31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:rsidR="002D24E0" w:rsidRDefault="002D24E0">
      <w:pPr>
        <w:pBdr>
          <w:bottom w:val="single" w:sz="6" w:space="1" w:color="auto"/>
        </w:pBdr>
        <w:tabs>
          <w:tab w:val="left" w:leader="do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</w:rPr>
      </w:pPr>
    </w:p>
    <w:p w:rsidR="002D24E0" w:rsidRDefault="002D24E0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leader="dot" w:pos="9923"/>
        </w:tabs>
        <w:ind w:right="-567"/>
        <w:rPr>
          <w:rFonts w:ascii="Arial" w:hAnsi="Arial"/>
          <w:spacing w:val="120"/>
        </w:rPr>
      </w:pPr>
    </w:p>
    <w:p w:rsidR="002D24E0" w:rsidRDefault="002D24E0">
      <w:pPr>
        <w:tabs>
          <w:tab w:val="left" w:pos="851"/>
          <w:tab w:val="left" w:pos="2269"/>
          <w:tab w:val="left" w:pos="4253"/>
          <w:tab w:val="left" w:pos="5104"/>
          <w:tab w:val="left" w:pos="7939"/>
          <w:tab w:val="left" w:leader="dot" w:pos="9923"/>
        </w:tabs>
        <w:ind w:right="-567"/>
        <w:rPr>
          <w:rFonts w:ascii="Arial" w:hAnsi="Arial"/>
          <w:spacing w:val="60"/>
        </w:rPr>
      </w:pPr>
      <w:r>
        <w:rPr>
          <w:rFonts w:ascii="Arial" w:hAnsi="Arial"/>
          <w:b/>
          <w:spacing w:val="60"/>
          <w:sz w:val="32"/>
        </w:rPr>
        <w:t>VERRECHNUNG</w:t>
      </w:r>
    </w:p>
    <w:p w:rsidR="002D24E0" w:rsidRDefault="002D24E0">
      <w:pPr>
        <w:tabs>
          <w:tab w:val="left" w:leader="dot" w:pos="9923"/>
        </w:tabs>
        <w:ind w:left="284" w:right="-567" w:hanging="284"/>
        <w:rPr>
          <w:rFonts w:ascii="Arial" w:hAnsi="Arial"/>
        </w:rPr>
      </w:pPr>
    </w:p>
    <w:p w:rsidR="002D24E0" w:rsidRDefault="002D24E0">
      <w:pPr>
        <w:tabs>
          <w:tab w:val="left" w:pos="2268"/>
          <w:tab w:val="left" w:pos="4820"/>
          <w:tab w:val="left" w:leader="dot" w:pos="9923"/>
        </w:tabs>
        <w:ind w:left="284" w:right="-567" w:hanging="284"/>
        <w:rPr>
          <w:rFonts w:ascii="Arial" w:hAnsi="Arial"/>
        </w:rPr>
      </w:pPr>
      <w:r>
        <w:rPr>
          <w:rFonts w:ascii="Arial" w:hAnsi="Arial"/>
        </w:rPr>
        <w:t xml:space="preserve">Beanspruchte Fläche/n: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>x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 =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m² /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>x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=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m² </w:t>
      </w:r>
    </w:p>
    <w:p w:rsidR="002D24E0" w:rsidRDefault="002D24E0">
      <w:pPr>
        <w:tabs>
          <w:tab w:val="left" w:pos="2268"/>
          <w:tab w:val="left" w:pos="4820"/>
          <w:tab w:val="left" w:leader="dot" w:pos="9923"/>
        </w:tabs>
        <w:ind w:left="284" w:right="-567" w:hanging="284"/>
        <w:rPr>
          <w:rFonts w:ascii="Arial" w:hAnsi="Arial"/>
        </w:rPr>
      </w:pPr>
    </w:p>
    <w:p w:rsidR="002D24E0" w:rsidRDefault="002D24E0">
      <w:pPr>
        <w:tabs>
          <w:tab w:val="left" w:pos="2268"/>
          <w:tab w:val="left" w:pos="4820"/>
          <w:tab w:val="left" w:leader="dot" w:pos="9923"/>
        </w:tabs>
        <w:ind w:left="284" w:right="-567" w:hanging="284"/>
        <w:rPr>
          <w:rFonts w:ascii="Arial" w:hAnsi="Arial"/>
        </w:rPr>
      </w:pPr>
      <w:r>
        <w:rPr>
          <w:rFonts w:ascii="Arial" w:hAnsi="Arial"/>
        </w:rPr>
        <w:tab/>
      </w:r>
      <w:r w:rsidR="004D6B31">
        <w:rPr>
          <w:rFonts w:ascii="Arial" w:hAnsi="Arial"/>
        </w:rPr>
        <w:t xml:space="preserve">                                 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>x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 w:rsidR="004D6B31">
        <w:rPr>
          <w:rFonts w:ascii="Arial" w:hAnsi="Arial"/>
        </w:rPr>
        <w:t xml:space="preserve"> </w:t>
      </w:r>
      <w:r>
        <w:rPr>
          <w:rFonts w:ascii="Arial" w:hAnsi="Arial"/>
        </w:rPr>
        <w:t xml:space="preserve">=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6B31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m² /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F4556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>x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F4556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=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F4556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 xml:space="preserve">m² </w:t>
      </w:r>
    </w:p>
    <w:p w:rsidR="002D24E0" w:rsidRDefault="002D24E0">
      <w:pPr>
        <w:tabs>
          <w:tab w:val="left" w:pos="2268"/>
          <w:tab w:val="left" w:pos="4820"/>
          <w:tab w:val="left" w:leader="dot" w:pos="9923"/>
        </w:tabs>
        <w:ind w:left="284" w:right="-567" w:hanging="284"/>
        <w:rPr>
          <w:rFonts w:ascii="Arial" w:hAnsi="Arial"/>
        </w:rPr>
      </w:pPr>
    </w:p>
    <w:p w:rsidR="002D24E0" w:rsidRDefault="002D24E0">
      <w:pPr>
        <w:tabs>
          <w:tab w:val="left" w:pos="4820"/>
          <w:tab w:val="left" w:leader="dot" w:pos="9923"/>
        </w:tabs>
        <w:ind w:left="284" w:right="-567" w:hanging="284"/>
        <w:rPr>
          <w:rFonts w:ascii="Arial" w:hAnsi="Arial"/>
        </w:rPr>
      </w:pPr>
    </w:p>
    <w:p w:rsidR="004A0F06" w:rsidRDefault="002D24E0" w:rsidP="00B966BB">
      <w:pPr>
        <w:tabs>
          <w:tab w:val="left" w:pos="2268"/>
          <w:tab w:val="left" w:leader="dot" w:pos="4820"/>
          <w:tab w:val="left" w:leader="dot" w:pos="9923"/>
        </w:tabs>
        <w:ind w:right="-567"/>
        <w:rPr>
          <w:rFonts w:ascii="Arial" w:hAnsi="Arial"/>
        </w:rPr>
      </w:pPr>
      <w:r>
        <w:rPr>
          <w:rFonts w:ascii="Arial" w:hAnsi="Arial"/>
        </w:rPr>
        <w:t xml:space="preserve">Freimeldung am (Datum):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F4556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  <w:r>
        <w:rPr>
          <w:rFonts w:ascii="Arial" w:hAnsi="Arial"/>
        </w:rPr>
        <w:t>durch:</w:t>
      </w:r>
      <w:r w:rsidR="00B966BB" w:rsidRPr="00B966BB">
        <w:rPr>
          <w:rFonts w:ascii="Arial" w:hAnsi="Arial"/>
        </w:rPr>
        <w:t xml:space="preserve"> </w:t>
      </w:r>
      <w:r w:rsidR="002046B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966BB">
        <w:rPr>
          <w:rFonts w:ascii="Arial" w:hAnsi="Arial"/>
        </w:rPr>
        <w:instrText xml:space="preserve"> FORMTEXT </w:instrText>
      </w:r>
      <w:r w:rsidR="002046BB">
        <w:rPr>
          <w:rFonts w:ascii="Arial" w:hAnsi="Arial"/>
        </w:rPr>
      </w:r>
      <w:r w:rsidR="002046BB">
        <w:rPr>
          <w:rFonts w:ascii="Arial" w:hAnsi="Arial"/>
        </w:rPr>
        <w:fldChar w:fldCharType="separate"/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AF5502">
        <w:rPr>
          <w:rFonts w:ascii="Arial" w:hAnsi="Arial"/>
          <w:noProof/>
        </w:rPr>
        <w:t> </w:t>
      </w:r>
      <w:r w:rsidR="002046BB">
        <w:rPr>
          <w:rFonts w:ascii="Arial" w:hAnsi="Arial"/>
        </w:rPr>
        <w:fldChar w:fldCharType="end"/>
      </w:r>
    </w:p>
    <w:p w:rsidR="004A4424" w:rsidRDefault="004A4424" w:rsidP="00B966BB">
      <w:pPr>
        <w:tabs>
          <w:tab w:val="left" w:pos="2268"/>
          <w:tab w:val="left" w:leader="dot" w:pos="4820"/>
          <w:tab w:val="left" w:leader="dot" w:pos="9923"/>
        </w:tabs>
        <w:ind w:right="-567"/>
        <w:rPr>
          <w:rFonts w:ascii="Arial" w:hAnsi="Arial"/>
        </w:rPr>
      </w:pPr>
    </w:p>
    <w:p w:rsidR="004A0F06" w:rsidRDefault="004A0F06" w:rsidP="004A0F06">
      <w:pPr>
        <w:ind w:left="284" w:hanging="284"/>
        <w:rPr>
          <w:rFonts w:ascii="Arial" w:hAnsi="Arial"/>
        </w:rPr>
      </w:pPr>
      <w:r>
        <w:rPr>
          <w:rFonts w:ascii="Arial" w:hAnsi="Arial"/>
        </w:rPr>
        <w:lastRenderedPageBreak/>
        <w:t>1.</w:t>
      </w:r>
      <w:r>
        <w:rPr>
          <w:rFonts w:ascii="Arial" w:hAnsi="Arial"/>
        </w:rPr>
        <w:tab/>
        <w:t>Für die Inanspruchnahme öffentlichen Grundes zur Ablagerung von Materialien oder zur Abstützung von Baugerüsten und dergleichen wird in Bauzonen eine Benützungsgebühr gemäss Sondergebrauchsve</w:t>
      </w:r>
      <w:r>
        <w:rPr>
          <w:rFonts w:ascii="Arial" w:hAnsi="Arial"/>
        </w:rPr>
        <w:t>r</w:t>
      </w:r>
      <w:r>
        <w:rPr>
          <w:rFonts w:ascii="Arial" w:hAnsi="Arial"/>
        </w:rPr>
        <w:t>ordnung</w:t>
      </w:r>
      <w:r w:rsidR="00827082">
        <w:rPr>
          <w:rFonts w:ascii="Arial" w:hAnsi="Arial"/>
        </w:rPr>
        <w:t xml:space="preserve"> vom 9. Januar 1991 von Fr. 5.--</w:t>
      </w:r>
      <w:r>
        <w:rPr>
          <w:rFonts w:ascii="Arial" w:hAnsi="Arial"/>
        </w:rPr>
        <w:t>/m² und Monat, in den übrigen Fällen von Fr. 3.--, erhoben. A</w:t>
      </w:r>
      <w:r>
        <w:rPr>
          <w:rFonts w:ascii="Arial" w:hAnsi="Arial"/>
        </w:rPr>
        <w:t>n</w:t>
      </w:r>
      <w:r>
        <w:rPr>
          <w:rFonts w:ascii="Arial" w:hAnsi="Arial"/>
        </w:rPr>
        <w:t>ge</w:t>
      </w:r>
      <w:r>
        <w:rPr>
          <w:rFonts w:ascii="Arial" w:hAnsi="Arial"/>
        </w:rPr>
        <w:softHyphen/>
        <w:t>brochene Monate werden voll berechnet.</w:t>
      </w:r>
    </w:p>
    <w:p w:rsidR="004A0F06" w:rsidRDefault="004A0F06" w:rsidP="004A0F06">
      <w:pPr>
        <w:ind w:left="284" w:hanging="284"/>
        <w:rPr>
          <w:rFonts w:ascii="Arial" w:hAnsi="Arial"/>
        </w:rPr>
      </w:pPr>
    </w:p>
    <w:p w:rsidR="00827082" w:rsidRPr="00827082" w:rsidRDefault="00827082" w:rsidP="004A0F06">
      <w:pPr>
        <w:ind w:left="284" w:hanging="284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Bei vorübergehender Inanspruchnahme öffentlichen Grundes zu Sonderzwecken</w:t>
      </w:r>
      <w:r w:rsidR="005F5ED5">
        <w:rPr>
          <w:rFonts w:ascii="Arial" w:hAnsi="Arial"/>
        </w:rPr>
        <w:t xml:space="preserve"> </w:t>
      </w:r>
      <w:r>
        <w:rPr>
          <w:rFonts w:ascii="Arial" w:hAnsi="Arial"/>
        </w:rPr>
        <w:t>gewerblicher Art, wie Errichtung und Betrieb von Verkaufsständen, Schaustellungen und dergleichen, ist eine Benützungsg</w:t>
      </w:r>
      <w:r>
        <w:rPr>
          <w:rFonts w:ascii="Arial" w:hAnsi="Arial"/>
        </w:rPr>
        <w:t>e</w:t>
      </w:r>
      <w:r>
        <w:rPr>
          <w:rFonts w:ascii="Arial" w:hAnsi="Arial"/>
        </w:rPr>
        <w:t>bühr von Fr. 12.50/m</w:t>
      </w:r>
      <w:r w:rsidRPr="00827082">
        <w:rPr>
          <w:rFonts w:ascii="Arial" w:hAnsi="Arial"/>
          <w:vertAlign w:val="superscript"/>
        </w:rPr>
        <w:t>2</w:t>
      </w: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und Monat zu entrichten.</w:t>
      </w:r>
    </w:p>
    <w:p w:rsidR="00827082" w:rsidRDefault="00827082" w:rsidP="004A0F06">
      <w:pPr>
        <w:ind w:left="284" w:hanging="284"/>
        <w:rPr>
          <w:rFonts w:ascii="Arial" w:hAnsi="Arial"/>
        </w:rPr>
      </w:pPr>
    </w:p>
    <w:p w:rsidR="004A0F06" w:rsidRDefault="00827082" w:rsidP="004A0F06">
      <w:pPr>
        <w:ind w:left="284" w:hanging="284"/>
        <w:rPr>
          <w:rFonts w:ascii="Arial" w:hAnsi="Arial"/>
        </w:rPr>
      </w:pPr>
      <w:r>
        <w:rPr>
          <w:rFonts w:ascii="Arial" w:hAnsi="Arial"/>
        </w:rPr>
        <w:t>3</w:t>
      </w:r>
      <w:r w:rsidR="004A0F06">
        <w:rPr>
          <w:rFonts w:ascii="Arial" w:hAnsi="Arial"/>
        </w:rPr>
        <w:t>.</w:t>
      </w:r>
      <w:r w:rsidR="004A0F06">
        <w:rPr>
          <w:rFonts w:ascii="Arial" w:hAnsi="Arial"/>
        </w:rPr>
        <w:tab/>
        <w:t>Durch diese Benützung des Staatsstrassengebietes darf der Verkehr in keiner Weise behindert oder g</w:t>
      </w:r>
      <w:r w:rsidR="004A0F06">
        <w:rPr>
          <w:rFonts w:ascii="Arial" w:hAnsi="Arial"/>
        </w:rPr>
        <w:t>e</w:t>
      </w:r>
      <w:r w:rsidR="004A0F06">
        <w:rPr>
          <w:rFonts w:ascii="Arial" w:hAnsi="Arial"/>
        </w:rPr>
        <w:t>fährdet werden (Art. 81 SSV, vom 9. September 1979). Die Signalisation und Abschrankung ist mit refle</w:t>
      </w:r>
      <w:r w:rsidR="004A0F06">
        <w:rPr>
          <w:rFonts w:ascii="Arial" w:hAnsi="Arial"/>
        </w:rPr>
        <w:t>k</w:t>
      </w:r>
      <w:r w:rsidR="004A0F06">
        <w:rPr>
          <w:rFonts w:ascii="Arial" w:hAnsi="Arial"/>
        </w:rPr>
        <w:t>tierendem Material nach Nor</w:t>
      </w:r>
      <w:r w:rsidR="004A0F06">
        <w:rPr>
          <w:rFonts w:ascii="Arial" w:hAnsi="Arial"/>
        </w:rPr>
        <w:softHyphen/>
        <w:t>mal der SNV 640.893a auszuführen.</w:t>
      </w:r>
    </w:p>
    <w:p w:rsidR="004A0F06" w:rsidRDefault="004A0F06" w:rsidP="004A0F06">
      <w:pPr>
        <w:ind w:left="284" w:hanging="284"/>
        <w:rPr>
          <w:rFonts w:ascii="Arial" w:hAnsi="Arial"/>
        </w:rPr>
      </w:pPr>
    </w:p>
    <w:p w:rsidR="004A0F06" w:rsidRDefault="00827082" w:rsidP="004A0F06">
      <w:pPr>
        <w:ind w:left="284" w:hanging="284"/>
        <w:rPr>
          <w:rFonts w:ascii="Arial" w:hAnsi="Arial"/>
        </w:rPr>
      </w:pPr>
      <w:r>
        <w:rPr>
          <w:rFonts w:ascii="Arial" w:hAnsi="Arial"/>
        </w:rPr>
        <w:t>4</w:t>
      </w:r>
      <w:r w:rsidR="004A0F06">
        <w:rPr>
          <w:rFonts w:ascii="Arial" w:hAnsi="Arial"/>
        </w:rPr>
        <w:t xml:space="preserve">. </w:t>
      </w:r>
      <w:r w:rsidR="004A0F06">
        <w:rPr>
          <w:rFonts w:ascii="Arial" w:hAnsi="Arial"/>
        </w:rPr>
        <w:tab/>
        <w:t>Der Inhaber der Bewilligung haftet in jedem Fall allein für allen und jeden Scha</w:t>
      </w:r>
      <w:r w:rsidR="004A0F06">
        <w:rPr>
          <w:rFonts w:ascii="Arial" w:hAnsi="Arial"/>
        </w:rPr>
        <w:softHyphen/>
        <w:t>den und Nachteil, der durch die Ablagerung und den Betrieb dem Staatsstras</w:t>
      </w:r>
      <w:r w:rsidR="004A0F06">
        <w:rPr>
          <w:rFonts w:ascii="Arial" w:hAnsi="Arial"/>
        </w:rPr>
        <w:softHyphen/>
        <w:t>sengebiet, an Personen oder Sachen entsteht, sei es aus Absicht oder Fahr</w:t>
      </w:r>
      <w:r w:rsidR="004A0F06">
        <w:rPr>
          <w:rFonts w:ascii="Arial" w:hAnsi="Arial"/>
        </w:rPr>
        <w:softHyphen/>
        <w:t>lässigkeit, begangen durch ihn selbst oder seine Unternehmer oder Arbeiter. Al</w:t>
      </w:r>
      <w:r w:rsidR="004A0F06">
        <w:rPr>
          <w:rFonts w:ascii="Arial" w:hAnsi="Arial"/>
        </w:rPr>
        <w:t>l</w:t>
      </w:r>
      <w:r w:rsidR="004A0F06">
        <w:rPr>
          <w:rFonts w:ascii="Arial" w:hAnsi="Arial"/>
        </w:rPr>
        <w:t>fällige notwendige Instandstellungsarbeiten am Staatsstrassengebiet werden auf Kosten des Konzessi</w:t>
      </w:r>
      <w:r w:rsidR="004A0F06">
        <w:rPr>
          <w:rFonts w:ascii="Arial" w:hAnsi="Arial"/>
        </w:rPr>
        <w:t>o</w:t>
      </w:r>
      <w:r w:rsidR="004A0F06">
        <w:rPr>
          <w:rFonts w:ascii="Arial" w:hAnsi="Arial"/>
        </w:rPr>
        <w:t>närs ausgeführt.</w:t>
      </w:r>
    </w:p>
    <w:p w:rsidR="004A0F06" w:rsidRDefault="004A0F06" w:rsidP="004A0F06">
      <w:pPr>
        <w:ind w:left="284" w:hanging="284"/>
        <w:rPr>
          <w:rFonts w:ascii="Arial" w:hAnsi="Arial"/>
        </w:rPr>
      </w:pPr>
    </w:p>
    <w:p w:rsidR="004A0F06" w:rsidRDefault="00827082" w:rsidP="004A0F06">
      <w:pPr>
        <w:ind w:left="284" w:hanging="284"/>
        <w:rPr>
          <w:rFonts w:ascii="Arial" w:hAnsi="Arial"/>
        </w:rPr>
      </w:pPr>
      <w:r>
        <w:rPr>
          <w:rFonts w:ascii="Arial" w:hAnsi="Arial"/>
        </w:rPr>
        <w:t>5</w:t>
      </w:r>
      <w:r w:rsidR="004A0F06">
        <w:rPr>
          <w:rFonts w:ascii="Arial" w:hAnsi="Arial"/>
        </w:rPr>
        <w:t>.</w:t>
      </w:r>
      <w:r w:rsidR="004A0F06">
        <w:rPr>
          <w:rFonts w:ascii="Arial" w:hAnsi="Arial"/>
        </w:rPr>
        <w:tab/>
        <w:t>Dem Strasseninspektorat steht das Recht zu, für den Fall, dass sich aus der Anlage oder deren Betrieb Unzukömmlichkeiten ergeben sollten oder den An</w:t>
      </w:r>
      <w:r w:rsidR="004A0F06">
        <w:rPr>
          <w:rFonts w:ascii="Arial" w:hAnsi="Arial"/>
        </w:rPr>
        <w:softHyphen/>
        <w:t>ordnungen der Strassenaufsichtsorgane nicht Folge g</w:t>
      </w:r>
      <w:r w:rsidR="004A0F06">
        <w:rPr>
          <w:rFonts w:ascii="Arial" w:hAnsi="Arial"/>
        </w:rPr>
        <w:t>e</w:t>
      </w:r>
      <w:r w:rsidR="004A0F06">
        <w:rPr>
          <w:rFonts w:ascii="Arial" w:hAnsi="Arial"/>
        </w:rPr>
        <w:t>leistet wird, die Bewilli</w:t>
      </w:r>
      <w:r w:rsidR="004A0F06">
        <w:rPr>
          <w:rFonts w:ascii="Arial" w:hAnsi="Arial"/>
        </w:rPr>
        <w:softHyphen/>
        <w:t>gung jederzeit, ohne Entschädigung an die Gesuchsteller, aufzuheben oder weitere Vorschriften zu erlassen.</w:t>
      </w:r>
    </w:p>
    <w:p w:rsidR="004A0F06" w:rsidRDefault="004A0F06" w:rsidP="004A0F06">
      <w:pPr>
        <w:tabs>
          <w:tab w:val="left" w:pos="567"/>
          <w:tab w:val="left" w:pos="851"/>
          <w:tab w:val="left" w:pos="2269"/>
          <w:tab w:val="left" w:pos="4253"/>
          <w:tab w:val="left" w:pos="4820"/>
          <w:tab w:val="left" w:pos="5104"/>
          <w:tab w:val="left" w:pos="6237"/>
          <w:tab w:val="left" w:pos="6804"/>
          <w:tab w:val="left" w:pos="7939"/>
          <w:tab w:val="left" w:pos="9356"/>
        </w:tabs>
        <w:ind w:right="1"/>
        <w:rPr>
          <w:rFonts w:ascii="Arial" w:hAnsi="Arial"/>
          <w:spacing w:val="120"/>
        </w:rPr>
      </w:pPr>
    </w:p>
    <w:p w:rsidR="004A0F06" w:rsidRDefault="00827082" w:rsidP="00827082">
      <w:pPr>
        <w:tabs>
          <w:tab w:val="left" w:pos="2268"/>
          <w:tab w:val="left" w:leader="dot" w:pos="4820"/>
          <w:tab w:val="left" w:leader="dot" w:pos="9923"/>
        </w:tabs>
        <w:ind w:left="284" w:right="-567" w:hanging="284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>Gemäss § 2 der Gebührenverordung für die Verwaltungsbehörden vom 30. Juli 1966 sind für die Erteilung von Bewilligungen und Konzessionen Gebühren zu erheben. Untersuchungsgebühr für die Behandlung des G</w:t>
      </w:r>
      <w:r>
        <w:rPr>
          <w:rFonts w:ascii="Arial" w:hAnsi="Arial"/>
        </w:rPr>
        <w:t>e</w:t>
      </w:r>
      <w:r>
        <w:rPr>
          <w:rFonts w:ascii="Arial" w:hAnsi="Arial"/>
        </w:rPr>
        <w:t>suchs: Pauschal Fr. 150.00. Falls eine kostenpflichtige Bewilligung zur Benützung des Staatsstrassengebiets (Verfügung) erteilt wird, entfällt diese Pauschale: Die Untersuchungsgebühr ist in diesem Fall Bestandteil der Verfügung und Beträgt mindestens Fr. 400.00</w:t>
      </w:r>
    </w:p>
    <w:sectPr w:rsidR="004A0F06" w:rsidSect="00541179">
      <w:footerReference w:type="default" r:id="rId8"/>
      <w:pgSz w:w="11907" w:h="16840"/>
      <w:pgMar w:top="1418" w:right="1134" w:bottom="426" w:left="1134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5F" w:rsidRDefault="00023B5F">
      <w:r>
        <w:separator/>
      </w:r>
    </w:p>
  </w:endnote>
  <w:endnote w:type="continuationSeparator" w:id="0">
    <w:p w:rsidR="00023B5F" w:rsidRDefault="0002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5" w:rsidRPr="008A0D8F" w:rsidRDefault="00023B5F" w:rsidP="0061624B">
    <w:pPr>
      <w:pStyle w:val="TBA-Fusszeile"/>
    </w:pPr>
    <w:r>
      <w:fldChar w:fldCharType="begin"/>
    </w:r>
    <w:r>
      <w:instrText xml:space="preserve"> FILENAME  \p  \* MERGEFORMAT </w:instrText>
    </w:r>
    <w:r>
      <w:fldChar w:fldCharType="separate"/>
    </w:r>
    <w:r>
      <w:t>Dokument1</w:t>
    </w:r>
    <w:r>
      <w:fldChar w:fldCharType="end"/>
    </w:r>
    <w:r w:rsidR="007C0CA5">
      <w:t xml:space="preserve"> </w:t>
    </w:r>
    <w:r w:rsidR="007C0CA5">
      <w:tab/>
      <w:t>S</w:t>
    </w:r>
    <w:r w:rsidR="007C0CA5" w:rsidRPr="008B65F6">
      <w:t xml:space="preserve">eite </w:t>
    </w:r>
    <w:sdt>
      <w:sdtPr>
        <w:id w:val="48396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 w:rsidR="007C0CA5">
      <w:t xml:space="preserve"> </w:t>
    </w:r>
    <w:r w:rsidR="007C0CA5" w:rsidRPr="008B65F6">
      <w:t xml:space="preserve">von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  <w:p w:rsidR="007C0CA5" w:rsidRPr="0061624B" w:rsidRDefault="007C0CA5" w:rsidP="0061624B">
    <w:pPr>
      <w:pStyle w:val="TBA-Fusszeile"/>
    </w:pPr>
    <w:r w:rsidRPr="008A0D8F">
      <w:t xml:space="preserve">051.00.09 / </w:t>
    </w:r>
    <w:r w:rsidRPr="00FB7D95">
      <w:t>Eigner des Formulars: BD-TBA-</w:t>
    </w:r>
    <w:r>
      <w:t>Vq</w:t>
    </w:r>
    <w:r w:rsidRPr="00FB7D95">
      <w:t xml:space="preserve"> / </w:t>
    </w:r>
    <w:r>
      <w:t>Freigabe: QB</w:t>
    </w:r>
    <w:r w:rsidRPr="008B65F6">
      <w:t xml:space="preserve"> </w:t>
    </w:r>
    <w:r>
      <w:t>04.08.2011</w:t>
    </w:r>
    <w:r w:rsidRPr="008A0D8F">
      <w:tab/>
    </w:r>
    <w:r w:rsidR="00023B5F">
      <w:fldChar w:fldCharType="begin"/>
    </w:r>
    <w:r w:rsidR="00023B5F">
      <w:instrText xml:space="preserve"> DATE \@ "dd.MM.yyyy" </w:instrText>
    </w:r>
    <w:r w:rsidR="00023B5F">
      <w:fldChar w:fldCharType="separate"/>
    </w:r>
    <w:r w:rsidR="00023B5F">
      <w:t>27.03.2013</w:t>
    </w:r>
    <w:r w:rsidR="00023B5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5F" w:rsidRDefault="00023B5F">
      <w:r>
        <w:separator/>
      </w:r>
    </w:p>
  </w:footnote>
  <w:footnote w:type="continuationSeparator" w:id="0">
    <w:p w:rsidR="00023B5F" w:rsidRDefault="0002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f2xCJ3d7ivtpmF76XQz59Pqss=" w:salt="VqAuLUKnw0SEkkB/QIS6cA==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5F"/>
    <w:rsid w:val="00023B5F"/>
    <w:rsid w:val="002046BB"/>
    <w:rsid w:val="00213803"/>
    <w:rsid w:val="002D24E0"/>
    <w:rsid w:val="003549CC"/>
    <w:rsid w:val="004A0F06"/>
    <w:rsid w:val="004A4424"/>
    <w:rsid w:val="004D65DA"/>
    <w:rsid w:val="004D6B31"/>
    <w:rsid w:val="004E2B48"/>
    <w:rsid w:val="00541179"/>
    <w:rsid w:val="005F5ED5"/>
    <w:rsid w:val="0061624B"/>
    <w:rsid w:val="006D4875"/>
    <w:rsid w:val="0075578E"/>
    <w:rsid w:val="007C0CA5"/>
    <w:rsid w:val="007F32B4"/>
    <w:rsid w:val="00827082"/>
    <w:rsid w:val="008F4556"/>
    <w:rsid w:val="00953E08"/>
    <w:rsid w:val="0099116E"/>
    <w:rsid w:val="009D19A0"/>
    <w:rsid w:val="00A95817"/>
    <w:rsid w:val="00A966F0"/>
    <w:rsid w:val="00AF5502"/>
    <w:rsid w:val="00B966BB"/>
    <w:rsid w:val="00BA0F6D"/>
    <w:rsid w:val="00C87C0C"/>
    <w:rsid w:val="00CB6324"/>
    <w:rsid w:val="00D23E4D"/>
    <w:rsid w:val="00D576BE"/>
    <w:rsid w:val="00DC4FD0"/>
    <w:rsid w:val="00E26AC1"/>
    <w:rsid w:val="00E32B9D"/>
    <w:rsid w:val="00E658A1"/>
    <w:rsid w:val="00EA476A"/>
    <w:rsid w:val="00F93258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2B48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4E2B48"/>
    <w:pPr>
      <w:framePr w:w="3969" w:hSpace="142" w:wrap="around" w:vAnchor="page" w:hAnchor="page" w:x="7372" w:y="1333"/>
      <w:pBdr>
        <w:top w:val="single" w:sz="6" w:space="1" w:color="auto"/>
      </w:pBdr>
      <w:spacing w:line="240" w:lineRule="exact"/>
    </w:pPr>
    <w:rPr>
      <w:rFonts w:ascii="Arial" w:hAnsi="Arial"/>
      <w:i/>
      <w:sz w:val="18"/>
    </w:rPr>
  </w:style>
  <w:style w:type="paragraph" w:styleId="Kopfzeile">
    <w:name w:val="header"/>
    <w:basedOn w:val="Standard"/>
    <w:rsid w:val="004E2B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2B4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E42D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B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B9D"/>
    <w:rPr>
      <w:rFonts w:ascii="Tahoma" w:hAnsi="Tahoma" w:cs="Tahoma"/>
      <w:sz w:val="16"/>
      <w:szCs w:val="16"/>
      <w:lang w:val="de-DE"/>
    </w:rPr>
  </w:style>
  <w:style w:type="paragraph" w:customStyle="1" w:styleId="TBA-Fusszeile">
    <w:name w:val="TBA-Fusszeile"/>
    <w:basedOn w:val="Standard"/>
    <w:qFormat/>
    <w:rsid w:val="0061624B"/>
    <w:pPr>
      <w:tabs>
        <w:tab w:val="right" w:pos="9639"/>
      </w:tabs>
    </w:pPr>
    <w:rPr>
      <w:rFonts w:ascii="Arial" w:hAnsi="Arial"/>
      <w:noProof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2B48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4E2B48"/>
    <w:pPr>
      <w:framePr w:w="3969" w:hSpace="142" w:wrap="around" w:vAnchor="page" w:hAnchor="page" w:x="7372" w:y="1333"/>
      <w:pBdr>
        <w:top w:val="single" w:sz="6" w:space="1" w:color="auto"/>
      </w:pBdr>
      <w:spacing w:line="240" w:lineRule="exact"/>
    </w:pPr>
    <w:rPr>
      <w:rFonts w:ascii="Arial" w:hAnsi="Arial"/>
      <w:i/>
      <w:sz w:val="18"/>
    </w:rPr>
  </w:style>
  <w:style w:type="paragraph" w:styleId="Kopfzeile">
    <w:name w:val="header"/>
    <w:basedOn w:val="Standard"/>
    <w:rsid w:val="004E2B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2B4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E42D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B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B9D"/>
    <w:rPr>
      <w:rFonts w:ascii="Tahoma" w:hAnsi="Tahoma" w:cs="Tahoma"/>
      <w:sz w:val="16"/>
      <w:szCs w:val="16"/>
      <w:lang w:val="de-DE"/>
    </w:rPr>
  </w:style>
  <w:style w:type="paragraph" w:customStyle="1" w:styleId="TBA-Fusszeile">
    <w:name w:val="TBA-Fusszeile"/>
    <w:basedOn w:val="Standard"/>
    <w:qFormat/>
    <w:rsid w:val="0061624B"/>
    <w:pPr>
      <w:tabs>
        <w:tab w:val="right" w:pos="9639"/>
      </w:tabs>
    </w:pPr>
    <w:rPr>
      <w:rFonts w:ascii="Arial" w:hAnsi="Arial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appdata$\wai\Desktop\051.00.20+Benutzung+&#246;ffentlicher+Grund+UB12-Vq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051.00.20+Benutzung+öffentlicher+Grund+UB12-Vq.dotx</Template>
  <TotalTime>0</TotalTime>
  <Pages>2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Grabarbeiten im Staatsstrassengebiet (PC-Version)</vt:lpstr>
    </vt:vector>
  </TitlesOfParts>
  <Company>TA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Grabarbeiten im Staatsstrassengebiet (PC-Version)</dc:title>
  <dc:creator>Isabelle Wagner</dc:creator>
  <cp:lastModifiedBy>Isabelle Wagner</cp:lastModifiedBy>
  <cp:revision>1</cp:revision>
  <cp:lastPrinted>2004-07-23T12:04:00Z</cp:lastPrinted>
  <dcterms:created xsi:type="dcterms:W3CDTF">2013-03-27T13:06:00Z</dcterms:created>
  <dcterms:modified xsi:type="dcterms:W3CDTF">2013-03-27T13:07:00Z</dcterms:modified>
</cp:coreProperties>
</file>